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C34" w:rsidRPr="00E123F2" w:rsidRDefault="00496C34" w:rsidP="002A46E4">
      <w:pPr>
        <w:jc w:val="center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E123F2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ТЕХНИЧЕСКОЕ ЗАДАНИЕ</w:t>
      </w:r>
    </w:p>
    <w:p w:rsidR="00D21B8C" w:rsidRPr="00E123F2" w:rsidRDefault="00D21B8C" w:rsidP="002A46E4">
      <w:pPr>
        <w:jc w:val="center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</w:p>
    <w:p w:rsidR="00496C34" w:rsidRPr="00E123F2" w:rsidRDefault="00542F51" w:rsidP="002A46E4">
      <w:pPr>
        <w:pStyle w:val="a3"/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E123F2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Общие сведения.</w:t>
      </w:r>
    </w:p>
    <w:p w:rsidR="00F37859" w:rsidRPr="00E123F2" w:rsidRDefault="00F37859" w:rsidP="002A46E4">
      <w:pPr>
        <w:rPr>
          <w:rFonts w:asciiTheme="minorHAnsi" w:hAnsiTheme="minorHAnsi" w:cstheme="minorHAnsi"/>
          <w:sz w:val="24"/>
          <w:szCs w:val="24"/>
        </w:rPr>
      </w:pPr>
    </w:p>
    <w:p w:rsidR="00496C34" w:rsidRPr="00E123F2" w:rsidRDefault="00496C34" w:rsidP="002A46E4">
      <w:pPr>
        <w:rPr>
          <w:rFonts w:asciiTheme="minorHAnsi" w:hAnsiTheme="minorHAnsi" w:cstheme="minorHAnsi"/>
          <w:sz w:val="24"/>
          <w:szCs w:val="24"/>
          <w:u w:val="single"/>
        </w:rPr>
      </w:pPr>
      <w:r w:rsidRPr="00E123F2">
        <w:rPr>
          <w:rFonts w:asciiTheme="minorHAnsi" w:hAnsiTheme="minorHAnsi" w:cstheme="minorHAnsi"/>
          <w:sz w:val="24"/>
          <w:szCs w:val="24"/>
          <w:u w:val="single"/>
        </w:rPr>
        <w:t xml:space="preserve">Адрес: Республика Татарстан, </w:t>
      </w:r>
      <w:proofErr w:type="gramStart"/>
      <w:r w:rsidRPr="00E123F2">
        <w:rPr>
          <w:rFonts w:asciiTheme="minorHAnsi" w:hAnsiTheme="minorHAnsi" w:cstheme="minorHAnsi"/>
          <w:sz w:val="24"/>
          <w:szCs w:val="24"/>
          <w:u w:val="single"/>
        </w:rPr>
        <w:t>г</w:t>
      </w:r>
      <w:proofErr w:type="gramEnd"/>
      <w:r w:rsidRPr="00E123F2">
        <w:rPr>
          <w:rFonts w:asciiTheme="minorHAnsi" w:hAnsiTheme="minorHAnsi" w:cstheme="minorHAnsi"/>
          <w:sz w:val="24"/>
          <w:szCs w:val="24"/>
          <w:u w:val="single"/>
        </w:rPr>
        <w:t xml:space="preserve">. Казань, ул. </w:t>
      </w:r>
      <w:r w:rsidR="00B36E37" w:rsidRPr="00E123F2">
        <w:rPr>
          <w:rFonts w:asciiTheme="minorHAnsi" w:hAnsiTheme="minorHAnsi" w:cstheme="minorHAnsi"/>
          <w:sz w:val="24"/>
          <w:szCs w:val="24"/>
          <w:u w:val="single"/>
        </w:rPr>
        <w:t>Тукая</w:t>
      </w:r>
      <w:r w:rsidR="004135A9" w:rsidRPr="00E123F2">
        <w:rPr>
          <w:rFonts w:asciiTheme="minorHAnsi" w:hAnsiTheme="minorHAnsi" w:cstheme="minorHAnsi"/>
          <w:sz w:val="24"/>
          <w:szCs w:val="24"/>
          <w:u w:val="single"/>
        </w:rPr>
        <w:t xml:space="preserve">, д. </w:t>
      </w:r>
      <w:r w:rsidR="00B36E37" w:rsidRPr="00E123F2">
        <w:rPr>
          <w:rFonts w:asciiTheme="minorHAnsi" w:hAnsiTheme="minorHAnsi" w:cstheme="minorHAnsi"/>
          <w:sz w:val="24"/>
          <w:szCs w:val="24"/>
          <w:u w:val="single"/>
        </w:rPr>
        <w:t>26.</w:t>
      </w:r>
      <w:r w:rsidR="0087678B" w:rsidRPr="00E123F2">
        <w:rPr>
          <w:rFonts w:asciiTheme="minorHAnsi" w:hAnsiTheme="minorHAnsi" w:cstheme="minorHAnsi"/>
          <w:sz w:val="24"/>
          <w:szCs w:val="24"/>
          <w:u w:val="single"/>
        </w:rPr>
        <w:br/>
      </w:r>
    </w:p>
    <w:p w:rsidR="005D07C2" w:rsidRPr="00E123F2" w:rsidRDefault="005D07C2" w:rsidP="005D07C2">
      <w:pPr>
        <w:ind w:firstLine="1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  <w:u w:val="single"/>
        </w:rPr>
        <w:t>Описание работ</w:t>
      </w:r>
      <w:r w:rsidR="00542F51" w:rsidRPr="00E123F2">
        <w:rPr>
          <w:rFonts w:asciiTheme="minorHAnsi" w:hAnsiTheme="minorHAnsi" w:cstheme="minorHAnsi"/>
          <w:sz w:val="24"/>
          <w:szCs w:val="24"/>
          <w:u w:val="single"/>
        </w:rPr>
        <w:t>:</w:t>
      </w:r>
      <w:r w:rsidR="00542F51" w:rsidRPr="00E123F2">
        <w:rPr>
          <w:rFonts w:asciiTheme="minorHAnsi" w:hAnsiTheme="minorHAnsi" w:cstheme="minorHAnsi"/>
          <w:sz w:val="24"/>
          <w:szCs w:val="24"/>
        </w:rPr>
        <w:t xml:space="preserve"> </w:t>
      </w:r>
      <w:r w:rsidRPr="00E123F2">
        <w:rPr>
          <w:rFonts w:asciiTheme="minorHAnsi" w:hAnsiTheme="minorHAnsi" w:cstheme="minorHAnsi"/>
          <w:sz w:val="24"/>
          <w:szCs w:val="24"/>
        </w:rPr>
        <w:t>Выпо</w:t>
      </w:r>
      <w:r w:rsidR="00B36E37" w:rsidRPr="00E123F2">
        <w:rPr>
          <w:rFonts w:asciiTheme="minorHAnsi" w:hAnsiTheme="minorHAnsi" w:cstheme="minorHAnsi"/>
          <w:sz w:val="24"/>
          <w:szCs w:val="24"/>
        </w:rPr>
        <w:t>лнить общестроительные противоаварийные мероприятия в здании</w:t>
      </w:r>
      <w:r w:rsidRPr="00E123F2">
        <w:rPr>
          <w:rFonts w:asciiTheme="minorHAnsi" w:hAnsiTheme="minorHAnsi" w:cstheme="minorHAnsi"/>
          <w:sz w:val="24"/>
          <w:szCs w:val="24"/>
        </w:rPr>
        <w:t>:</w:t>
      </w:r>
      <w:r w:rsidRPr="00E123F2">
        <w:rPr>
          <w:rFonts w:asciiTheme="minorHAnsi" w:hAnsiTheme="minorHAnsi" w:cstheme="minorHAnsi"/>
          <w:sz w:val="24"/>
          <w:szCs w:val="24"/>
        </w:rPr>
        <w:br/>
        <w:t xml:space="preserve">- </w:t>
      </w:r>
      <w:r w:rsidR="00E123F2" w:rsidRPr="00E123F2">
        <w:rPr>
          <w:rFonts w:asciiTheme="minorHAnsi" w:hAnsiTheme="minorHAnsi" w:cstheme="minorHAnsi"/>
          <w:sz w:val="24"/>
          <w:szCs w:val="24"/>
        </w:rPr>
        <w:t>демонтаж полуразрушенной стены,</w:t>
      </w:r>
      <w:r w:rsidR="00C45549" w:rsidRPr="00E123F2">
        <w:rPr>
          <w:rFonts w:asciiTheme="minorHAnsi" w:hAnsiTheme="minorHAnsi" w:cstheme="minorHAnsi"/>
          <w:sz w:val="24"/>
          <w:szCs w:val="24"/>
        </w:rPr>
        <w:br/>
        <w:t xml:space="preserve">- </w:t>
      </w:r>
      <w:r w:rsidR="00E123F2" w:rsidRPr="00E123F2">
        <w:rPr>
          <w:rFonts w:asciiTheme="minorHAnsi" w:hAnsiTheme="minorHAnsi" w:cstheme="minorHAnsi"/>
          <w:sz w:val="24"/>
          <w:szCs w:val="24"/>
        </w:rPr>
        <w:t>усиление фундамента,</w:t>
      </w:r>
      <w:r w:rsidRPr="00E123F2">
        <w:rPr>
          <w:rFonts w:asciiTheme="minorHAnsi" w:hAnsiTheme="minorHAnsi" w:cstheme="minorHAnsi"/>
          <w:sz w:val="24"/>
          <w:szCs w:val="24"/>
        </w:rPr>
        <w:br/>
        <w:t>- устройство кирпичной кладки</w:t>
      </w:r>
      <w:r w:rsidR="00C45549" w:rsidRPr="00E123F2">
        <w:rPr>
          <w:rFonts w:asciiTheme="minorHAnsi" w:hAnsiTheme="minorHAnsi" w:cstheme="minorHAnsi"/>
          <w:sz w:val="24"/>
          <w:szCs w:val="24"/>
        </w:rPr>
        <w:t xml:space="preserve"> стен</w:t>
      </w:r>
      <w:r w:rsidR="00E123F2" w:rsidRPr="00E123F2">
        <w:rPr>
          <w:rFonts w:asciiTheme="minorHAnsi" w:hAnsiTheme="minorHAnsi" w:cstheme="minorHAnsi"/>
          <w:sz w:val="24"/>
          <w:szCs w:val="24"/>
        </w:rPr>
        <w:t xml:space="preserve">, </w:t>
      </w:r>
      <w:r w:rsidR="00E123F2" w:rsidRPr="00E123F2">
        <w:rPr>
          <w:rFonts w:asciiTheme="minorHAnsi" w:hAnsiTheme="minorHAnsi" w:cstheme="minorHAnsi"/>
          <w:sz w:val="24"/>
          <w:szCs w:val="24"/>
        </w:rPr>
        <w:br/>
        <w:t>- гидроизоляция</w:t>
      </w:r>
      <w:r w:rsidRPr="00E123F2">
        <w:rPr>
          <w:rFonts w:asciiTheme="minorHAnsi" w:hAnsiTheme="minorHAnsi" w:cstheme="minorHAnsi"/>
          <w:sz w:val="24"/>
          <w:szCs w:val="24"/>
        </w:rPr>
        <w:t>,</w:t>
      </w:r>
      <w:r w:rsidR="00E669D0" w:rsidRPr="00E123F2">
        <w:rPr>
          <w:rFonts w:asciiTheme="minorHAnsi" w:hAnsiTheme="minorHAnsi" w:cstheme="minorHAnsi"/>
          <w:sz w:val="24"/>
          <w:szCs w:val="24"/>
        </w:rPr>
        <w:br/>
        <w:t>-</w:t>
      </w:r>
      <w:r w:rsidR="00E123F2" w:rsidRPr="00E123F2">
        <w:rPr>
          <w:rFonts w:asciiTheme="minorHAnsi" w:hAnsiTheme="minorHAnsi" w:cstheme="minorHAnsi"/>
          <w:sz w:val="24"/>
          <w:szCs w:val="24"/>
        </w:rPr>
        <w:t xml:space="preserve"> Восстановление перекрытий</w:t>
      </w:r>
      <w:r w:rsidRPr="00E123F2">
        <w:rPr>
          <w:rFonts w:asciiTheme="minorHAnsi" w:hAnsiTheme="minorHAnsi" w:cstheme="minorHAnsi"/>
          <w:sz w:val="24"/>
          <w:szCs w:val="24"/>
        </w:rPr>
        <w:br/>
        <w:t>-</w:t>
      </w:r>
      <w:r w:rsidR="00E123F2" w:rsidRPr="00E123F2">
        <w:rPr>
          <w:rFonts w:asciiTheme="minorHAnsi" w:hAnsiTheme="minorHAnsi" w:cstheme="minorHAnsi"/>
          <w:sz w:val="24"/>
          <w:szCs w:val="24"/>
        </w:rPr>
        <w:t xml:space="preserve"> Демонтаж – монтаж стропильной кровли, Огнезащитная обработка всех деревянных конструкций кровли</w:t>
      </w:r>
      <w:r w:rsidRPr="00E123F2">
        <w:rPr>
          <w:rFonts w:asciiTheme="minorHAnsi" w:hAnsiTheme="minorHAnsi" w:cstheme="minorHAnsi"/>
          <w:sz w:val="24"/>
          <w:szCs w:val="24"/>
        </w:rPr>
        <w:br/>
        <w:t xml:space="preserve">- </w:t>
      </w:r>
      <w:r w:rsidR="00E123F2" w:rsidRPr="00E123F2">
        <w:rPr>
          <w:rFonts w:asciiTheme="minorHAnsi" w:hAnsiTheme="minorHAnsi" w:cstheme="minorHAnsi"/>
          <w:sz w:val="24"/>
          <w:szCs w:val="24"/>
        </w:rPr>
        <w:t>Обратная засыпка котлована</w:t>
      </w:r>
      <w:r w:rsidR="0087678B" w:rsidRPr="00E123F2">
        <w:rPr>
          <w:rFonts w:asciiTheme="minorHAnsi" w:hAnsiTheme="minorHAnsi" w:cstheme="minorHAnsi"/>
          <w:sz w:val="24"/>
          <w:szCs w:val="24"/>
        </w:rPr>
        <w:br/>
      </w:r>
    </w:p>
    <w:p w:rsidR="0045328B" w:rsidRPr="00E123F2" w:rsidRDefault="00C45549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И</w:t>
      </w:r>
      <w:r w:rsidR="00263C8D" w:rsidRPr="00E123F2">
        <w:rPr>
          <w:rFonts w:asciiTheme="minorHAnsi" w:hAnsiTheme="minorHAnsi" w:cstheme="minorHAnsi"/>
          <w:sz w:val="24"/>
          <w:szCs w:val="24"/>
        </w:rPr>
        <w:t xml:space="preserve">сполнительную документацию </w:t>
      </w:r>
      <w:r w:rsidR="0045328B" w:rsidRPr="00E123F2">
        <w:rPr>
          <w:rFonts w:asciiTheme="minorHAnsi" w:hAnsiTheme="minorHAnsi" w:cstheme="minorHAnsi"/>
          <w:sz w:val="24"/>
          <w:szCs w:val="24"/>
        </w:rPr>
        <w:t xml:space="preserve">предоставить в 3-х </w:t>
      </w:r>
      <w:proofErr w:type="gramStart"/>
      <w:r w:rsidR="0045328B" w:rsidRPr="00E123F2">
        <w:rPr>
          <w:rFonts w:asciiTheme="minorHAnsi" w:hAnsiTheme="minorHAnsi" w:cstheme="minorHAnsi"/>
          <w:sz w:val="24"/>
          <w:szCs w:val="24"/>
        </w:rPr>
        <w:t>печатных</w:t>
      </w:r>
      <w:proofErr w:type="gramEnd"/>
      <w:r w:rsidR="0045328B" w:rsidRPr="00E123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5328B" w:rsidRPr="00E123F2">
        <w:rPr>
          <w:rFonts w:asciiTheme="minorHAnsi" w:hAnsiTheme="minorHAnsi" w:cstheme="minorHAnsi"/>
          <w:sz w:val="24"/>
          <w:szCs w:val="24"/>
        </w:rPr>
        <w:t>экзеплярах</w:t>
      </w:r>
      <w:proofErr w:type="spellEnd"/>
      <w:r w:rsidR="0045328B" w:rsidRPr="00E123F2">
        <w:rPr>
          <w:rFonts w:asciiTheme="minorHAnsi" w:hAnsiTheme="minorHAnsi" w:cstheme="minorHAnsi"/>
          <w:sz w:val="24"/>
          <w:szCs w:val="24"/>
        </w:rPr>
        <w:t xml:space="preserve">, заверенных проектной организацией и на электронном носителе (Чертеж </w:t>
      </w:r>
      <w:proofErr w:type="spellStart"/>
      <w:r w:rsidR="0045328B" w:rsidRPr="00E123F2">
        <w:rPr>
          <w:rFonts w:asciiTheme="minorHAnsi" w:hAnsiTheme="minorHAnsi" w:cstheme="minorHAnsi"/>
          <w:sz w:val="24"/>
          <w:szCs w:val="24"/>
        </w:rPr>
        <w:t>AutoCAD</w:t>
      </w:r>
      <w:proofErr w:type="spellEnd"/>
      <w:r w:rsidR="0045328B" w:rsidRPr="00E123F2">
        <w:rPr>
          <w:rFonts w:asciiTheme="minorHAnsi" w:hAnsiTheme="minorHAnsi" w:cstheme="minorHAnsi"/>
          <w:sz w:val="24"/>
          <w:szCs w:val="24"/>
        </w:rPr>
        <w:t xml:space="preserve"> (.</w:t>
      </w:r>
      <w:proofErr w:type="spellStart"/>
      <w:r w:rsidR="0045328B" w:rsidRPr="00E123F2">
        <w:rPr>
          <w:rFonts w:asciiTheme="minorHAnsi" w:hAnsiTheme="minorHAnsi" w:cstheme="minorHAnsi"/>
          <w:sz w:val="24"/>
          <w:szCs w:val="24"/>
        </w:rPr>
        <w:t>dwg</w:t>
      </w:r>
      <w:proofErr w:type="spellEnd"/>
      <w:r w:rsidR="0045328B" w:rsidRPr="00E123F2">
        <w:rPr>
          <w:rFonts w:asciiTheme="minorHAnsi" w:hAnsiTheme="minorHAnsi" w:cstheme="minorHAnsi"/>
          <w:sz w:val="24"/>
          <w:szCs w:val="24"/>
        </w:rPr>
        <w:t>) 2010).</w:t>
      </w:r>
    </w:p>
    <w:p w:rsidR="0045328B" w:rsidRPr="00E123F2" w:rsidRDefault="0045328B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Предложение, составленное на основании данного технического задания – предоставить в виде сметных расчетов, составленных по сборникам ГЭСН в формате «.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xls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>» (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Microsoft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Excel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). </w:t>
      </w:r>
    </w:p>
    <w:p w:rsidR="003C4480" w:rsidRPr="00E123F2" w:rsidRDefault="003C4480" w:rsidP="002A46E4">
      <w:pPr>
        <w:ind w:firstLine="425"/>
        <w:jc w:val="both"/>
        <w:rPr>
          <w:rFonts w:asciiTheme="minorHAnsi" w:hAnsiTheme="minorHAnsi" w:cstheme="minorHAnsi"/>
          <w:sz w:val="24"/>
          <w:szCs w:val="24"/>
        </w:rPr>
      </w:pPr>
    </w:p>
    <w:p w:rsidR="00C42090" w:rsidRPr="00E123F2" w:rsidRDefault="00871F0B" w:rsidP="00E21F2C">
      <w:pPr>
        <w:pStyle w:val="a3"/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123F2">
        <w:rPr>
          <w:rFonts w:asciiTheme="minorHAnsi" w:hAnsiTheme="minorHAnsi" w:cstheme="minorHAnsi"/>
          <w:b/>
          <w:sz w:val="24"/>
          <w:szCs w:val="24"/>
        </w:rPr>
        <w:t>Строительно-монтажные работы</w:t>
      </w:r>
    </w:p>
    <w:p w:rsidR="00124530" w:rsidRPr="00E123F2" w:rsidRDefault="00124530" w:rsidP="00124530">
      <w:pPr>
        <w:pStyle w:val="a3"/>
        <w:ind w:left="1778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390953" w:rsidRPr="00E123F2" w:rsidRDefault="002A46E4" w:rsidP="002A46E4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E123F2">
        <w:rPr>
          <w:rFonts w:asciiTheme="minorHAnsi" w:hAnsiTheme="minorHAnsi" w:cstheme="minorHAnsi"/>
          <w:sz w:val="24"/>
          <w:szCs w:val="24"/>
          <w:u w:val="single"/>
        </w:rPr>
        <w:t>Общие сведения СМР:</w:t>
      </w:r>
    </w:p>
    <w:p w:rsidR="002A46E4" w:rsidRPr="00E123F2" w:rsidRDefault="002A46E4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Все строительно-монтажные работы выполнить в соответствии с разработанным рабочим проектом, действующими нормами и правилами на производство работ. Работы выполнить строго в соответствии с утвержденными дефектными ведомостями и рабочим проектом. Подбор материалов осуществить на основании согласованного перечня материалов. Все изменения в ходе производства работ необходимо заранее согласовывать с представителем заказчика. </w:t>
      </w:r>
    </w:p>
    <w:p w:rsidR="002A46E4" w:rsidRPr="00E123F2" w:rsidRDefault="002A46E4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Все позиции дефектной ведомости подразумевают покупку материалов за счет подрядчика. Если иное не обговорено в дефектной ведомости. Все материалы должны соответствовать современным нормам ГОСТ. Все материалы предварительно необходимо согласовать с заказчиками.</w:t>
      </w:r>
    </w:p>
    <w:p w:rsidR="002A46E4" w:rsidRPr="00E123F2" w:rsidRDefault="002A46E4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Работы выполнять строго в соответствии с утвержденным (до начала строительства) графиком производства работ, предоставленным заказчику, подрядной организацией. </w:t>
      </w:r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 xml:space="preserve">Срок выполнения работ не превышает </w:t>
      </w:r>
      <w:r w:rsidR="00435545">
        <w:rPr>
          <w:rFonts w:asciiTheme="minorHAnsi" w:hAnsiTheme="minorHAnsi" w:cstheme="minorHAnsi"/>
          <w:b/>
          <w:sz w:val="24"/>
          <w:szCs w:val="24"/>
          <w:u w:val="single"/>
        </w:rPr>
        <w:t>6 месяцев</w:t>
      </w:r>
      <w:r w:rsidR="00D22FCE" w:rsidRPr="00E123F2">
        <w:rPr>
          <w:rFonts w:asciiTheme="minorHAnsi" w:hAnsiTheme="minorHAnsi" w:cstheme="minorHAnsi"/>
          <w:b/>
          <w:sz w:val="24"/>
          <w:szCs w:val="24"/>
          <w:u w:val="single"/>
        </w:rPr>
        <w:t xml:space="preserve"> с момента заключения договора</w:t>
      </w:r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</w:p>
    <w:p w:rsidR="002A46E4" w:rsidRPr="00E123F2" w:rsidRDefault="002A46E4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Своевременно вести журнал производства работ и прочую сопутствующую документацию.</w:t>
      </w:r>
    </w:p>
    <w:p w:rsidR="002A46E4" w:rsidRPr="00E123F2" w:rsidRDefault="002A46E4" w:rsidP="002A46E4">
      <w:pPr>
        <w:ind w:firstLine="4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lastRenderedPageBreak/>
        <w:t xml:space="preserve">По завершению каждого этапа работ надлежащим образом оформлять акты приемки скрытых работ, а также вести 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>периодическую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 xml:space="preserve"> фото-фиксацию. Скрытые работы, не зафиксированные актами приниматься не будут.</w:t>
      </w:r>
    </w:p>
    <w:p w:rsidR="00ED0A76" w:rsidRPr="00E123F2" w:rsidRDefault="00ED0A76" w:rsidP="00991065">
      <w:pPr>
        <w:ind w:left="-1276" w:firstLine="426"/>
        <w:jc w:val="both"/>
        <w:rPr>
          <w:rFonts w:asciiTheme="minorHAnsi" w:hAnsiTheme="minorHAnsi" w:cstheme="minorHAnsi"/>
          <w:sz w:val="24"/>
          <w:szCs w:val="24"/>
        </w:rPr>
      </w:pPr>
    </w:p>
    <w:p w:rsidR="00390953" w:rsidRPr="00E123F2" w:rsidRDefault="002A46E4" w:rsidP="002A46E4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>Состав работ СМР:</w:t>
      </w:r>
    </w:p>
    <w:p w:rsidR="00F02A52" w:rsidRPr="00E123F2" w:rsidRDefault="00F02A52" w:rsidP="002A46E4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A46E4" w:rsidRPr="00E123F2" w:rsidRDefault="008B4115" w:rsidP="002A46E4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 xml:space="preserve">Примечание: объем работ </w:t>
      </w:r>
      <w:proofErr w:type="gramStart"/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>указан</w:t>
      </w:r>
      <w:proofErr w:type="gramEnd"/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 xml:space="preserve"> укрупнено, необходимые сопроводительные мероприятия и промежуточные </w:t>
      </w:r>
      <w:r w:rsidR="00DF7659" w:rsidRPr="00E123F2">
        <w:rPr>
          <w:rFonts w:asciiTheme="minorHAnsi" w:hAnsiTheme="minorHAnsi" w:cstheme="minorHAnsi"/>
          <w:b/>
          <w:sz w:val="24"/>
          <w:szCs w:val="24"/>
          <w:u w:val="single"/>
        </w:rPr>
        <w:t xml:space="preserve">технологические </w:t>
      </w:r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>работы предусмотреть в сметном расчете самостоятельно</w:t>
      </w:r>
      <w:r w:rsidR="00C45549" w:rsidRPr="00E123F2">
        <w:rPr>
          <w:rFonts w:asciiTheme="minorHAnsi" w:hAnsiTheme="minorHAnsi" w:cstheme="minorHAnsi"/>
          <w:b/>
          <w:sz w:val="24"/>
          <w:szCs w:val="24"/>
          <w:u w:val="single"/>
        </w:rPr>
        <w:t>, на основании проектной документации и выезда на объект</w:t>
      </w:r>
      <w:r w:rsidRPr="00E123F2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</w:p>
    <w:p w:rsidR="00B36E37" w:rsidRPr="00E123F2" w:rsidRDefault="00B36E37" w:rsidP="002A46E4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E123F2" w:rsidRPr="00E123F2" w:rsidRDefault="00E123F2" w:rsidP="00E123F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Демонтаж полуразрушенной стены до подвального перекрытия по оси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 xml:space="preserve"> К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 xml:space="preserve">/1-3; </w:t>
      </w:r>
      <w:r w:rsidRPr="00E123F2">
        <w:rPr>
          <w:rFonts w:asciiTheme="minorHAnsi" w:hAnsiTheme="minorHAnsi" w:cstheme="minorHAnsi"/>
          <w:sz w:val="24"/>
          <w:szCs w:val="24"/>
          <w:u w:val="single"/>
        </w:rPr>
        <w:t>Ориентировочно 40 куб.м. кладки.</w:t>
      </w:r>
    </w:p>
    <w:p w:rsidR="00E123F2" w:rsidRPr="00E123F2" w:rsidRDefault="00E123F2" w:rsidP="00E123F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23F2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3000596" cy="4000795"/>
            <wp:effectExtent l="19050" t="0" r="9304" b="0"/>
            <wp:docPr id="1" name="Рисунок 1" descr="\\pekko\usr_F$\shaymuratov-ti\Рабочий стол\Тукая 26 ТЗ противоаварийные\IMG_20200129_150209_resized_20200130_06210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kko\usr_F$\shaymuratov-ti\Рабочий стол\Тукая 26 ТЗ противоаварийные\IMG_20200129_150209_resized_20200130_062108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18" cy="40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3F2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>
            <wp:extent cx="3006356" cy="4008474"/>
            <wp:effectExtent l="19050" t="0" r="3544" b="0"/>
            <wp:docPr id="2" name="Рисунок 2" descr="\\pekko\usr_F$\shaymuratov-ti\Рабочий стол\Тукая 26 ТЗ противоаварийные\IMG_20200129_150220_resized_20200130_06210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ekko\usr_F$\shaymuratov-ti\Рабочий стол\Тукая 26 ТЗ противоаварийные\IMG_20200129_150220_resized_20200130_062108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83" cy="401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lastRenderedPageBreak/>
        <w:t>Усиление фундамента; Оси наружного периметра здания по оси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 xml:space="preserve"> К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>/1-3;</w:t>
      </w:r>
      <w:r w:rsidRPr="00E123F2">
        <w:rPr>
          <w:rFonts w:asciiTheme="minorHAnsi" w:hAnsiTheme="minorHAnsi" w:cstheme="minorHAnsi"/>
          <w:sz w:val="24"/>
          <w:szCs w:val="24"/>
        </w:rPr>
        <w:br/>
        <w:t xml:space="preserve">Выполнить монолитную стенку толщиной 200 мм вдоль шпунтовано стены по оси К (от шпунтов, до отметки 0.000), жестко связать со шпунтами, монолитным перекрытием на отметке 0.000 и стеной цоколя. </w:t>
      </w:r>
      <w:r w:rsidRPr="00E123F2">
        <w:rPr>
          <w:rFonts w:asciiTheme="minorHAnsi" w:hAnsiTheme="minorHAnsi" w:cstheme="minorHAnsi"/>
          <w:sz w:val="24"/>
          <w:szCs w:val="24"/>
          <w:u w:val="single"/>
        </w:rPr>
        <w:t>Объем ориентировочно 8 куб.м. железобетона.</w:t>
      </w:r>
      <w:r w:rsidRPr="00E123F2">
        <w:rPr>
          <w:rFonts w:asciiTheme="minorHAnsi" w:hAnsiTheme="minorHAnsi" w:cstheme="minorHAnsi"/>
          <w:sz w:val="24"/>
          <w:szCs w:val="24"/>
        </w:rPr>
        <w:br/>
      </w:r>
      <w:r w:rsidRPr="00E123F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793270" cy="3407434"/>
            <wp:effectExtent l="19050" t="0" r="733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59" cy="34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3F2">
        <w:rPr>
          <w:rFonts w:asciiTheme="minorHAnsi" w:hAnsiTheme="minorHAnsi" w:cstheme="minorHAnsi"/>
          <w:sz w:val="24"/>
          <w:szCs w:val="24"/>
        </w:rPr>
        <w:br/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E123F2">
        <w:rPr>
          <w:rFonts w:asciiTheme="minorHAnsi" w:hAnsiTheme="minorHAnsi" w:cstheme="minorHAnsi"/>
          <w:sz w:val="24"/>
          <w:szCs w:val="24"/>
        </w:rPr>
        <w:t>Оклеечная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 гидроизоляция подвальной части 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>фундамента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 xml:space="preserve"> соприкасающаяся с грунтом; (в том числе сопроводительные земляные работы), Ось К. </w:t>
      </w:r>
      <w:r w:rsidRPr="00E123F2">
        <w:rPr>
          <w:rFonts w:asciiTheme="minorHAnsi" w:hAnsiTheme="minorHAnsi" w:cstheme="minorHAnsi"/>
          <w:sz w:val="24"/>
          <w:szCs w:val="24"/>
          <w:u w:val="single"/>
        </w:rPr>
        <w:t>Ориентировочно 40 кв.м. плоскости.</w:t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Кирпичная кладка стен толщиной 1030 мм в осях К/1-3 в исторических габарита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>х(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 xml:space="preserve">материал – красный полнотелый кирпич); Горизонтальная гидроизоляция кирпичной кладки. </w:t>
      </w:r>
      <w:r w:rsidRPr="00E123F2">
        <w:rPr>
          <w:rFonts w:asciiTheme="minorHAnsi" w:hAnsiTheme="minorHAnsi" w:cstheme="minorHAnsi"/>
          <w:sz w:val="24"/>
          <w:szCs w:val="24"/>
          <w:u w:val="single"/>
        </w:rPr>
        <w:t>Ориентировочно 140 куб.м. кладки.</w:t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Восстановление перекрытий 1-го, 2-го этажей вдоль оси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 xml:space="preserve"> К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>/1-3; Согласно проекта.</w:t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lastRenderedPageBreak/>
        <w:t xml:space="preserve">Демонтаж – монтаж стропильной кровли в осях 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>К-Л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>/1-3; Восстановление кровельного покрытия (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фальцевая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 кровля) Проект во вложении. </w:t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Огнезащитная обработка всех деревянных конструкций кровли.</w:t>
      </w:r>
    </w:p>
    <w:p w:rsidR="00E123F2" w:rsidRPr="00E123F2" w:rsidRDefault="00E123F2" w:rsidP="00E123F2">
      <w:pPr>
        <w:pStyle w:val="a3"/>
        <w:numPr>
          <w:ilvl w:val="0"/>
          <w:numId w:val="27"/>
        </w:numPr>
        <w:spacing w:after="200"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Обратная засыпка котлована песком </w:t>
      </w:r>
      <w:proofErr w:type="gramStart"/>
      <w:r w:rsidRPr="00E123F2">
        <w:rPr>
          <w:rFonts w:asciiTheme="minorHAnsi" w:hAnsiTheme="minorHAnsi" w:cstheme="minorHAnsi"/>
          <w:sz w:val="24"/>
          <w:szCs w:val="24"/>
        </w:rPr>
        <w:t>с</w:t>
      </w:r>
      <w:proofErr w:type="gramEnd"/>
      <w:r w:rsidRPr="00E123F2">
        <w:rPr>
          <w:rFonts w:asciiTheme="minorHAnsi" w:hAnsiTheme="minorHAnsi" w:cstheme="minorHAnsi"/>
          <w:sz w:val="24"/>
          <w:szCs w:val="24"/>
        </w:rPr>
        <w:t xml:space="preserve"> послойным 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тромбованием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>. Ориентировочно 400 куб.м. песка + 200 куб.м. грунта с площадки.</w:t>
      </w:r>
      <w:r w:rsidRPr="00E123F2">
        <w:rPr>
          <w:rFonts w:asciiTheme="minorHAnsi" w:hAnsiTheme="minorHAnsi" w:cstheme="minorHAnsi"/>
          <w:sz w:val="24"/>
          <w:szCs w:val="24"/>
        </w:rPr>
        <w:br/>
      </w:r>
      <w:r w:rsidRPr="00E123F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879911" cy="3133772"/>
            <wp:effectExtent l="19050" t="0" r="653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04" cy="313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23F2">
        <w:rPr>
          <w:rFonts w:asciiTheme="minorHAnsi" w:hAnsiTheme="minorHAnsi" w:cstheme="minorHAnsi"/>
          <w:sz w:val="24"/>
          <w:szCs w:val="24"/>
        </w:rPr>
        <w:br/>
      </w:r>
    </w:p>
    <w:p w:rsidR="00E123F2" w:rsidRPr="00E123F2" w:rsidRDefault="00E123F2" w:rsidP="00E123F2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49340" cy="6719978"/>
            <wp:effectExtent l="19050" t="0" r="85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85" cy="672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F2" w:rsidRPr="00E123F2" w:rsidRDefault="00E123F2" w:rsidP="002A46E4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B36E37" w:rsidRPr="00E123F2" w:rsidRDefault="00B36E37" w:rsidP="002A46E4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F73DF2" w:rsidRPr="00E123F2" w:rsidRDefault="002438D2" w:rsidP="00E21F2C">
      <w:pPr>
        <w:pStyle w:val="a3"/>
        <w:numPr>
          <w:ilvl w:val="0"/>
          <w:numId w:val="2"/>
        </w:numPr>
        <w:jc w:val="both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E123F2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Состав исполнительной документации</w:t>
      </w:r>
    </w:p>
    <w:p w:rsidR="002438D2" w:rsidRPr="00E123F2" w:rsidRDefault="002438D2" w:rsidP="002A46E4">
      <w:pPr>
        <w:contextualSpacing/>
        <w:jc w:val="both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</w:p>
    <w:p w:rsidR="002438D2" w:rsidRPr="00E123F2" w:rsidRDefault="002438D2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Титульный лист</w:t>
      </w:r>
    </w:p>
    <w:p w:rsidR="002438D2" w:rsidRPr="00E123F2" w:rsidRDefault="002438D2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Содержание</w:t>
      </w:r>
    </w:p>
    <w:p w:rsidR="002438D2" w:rsidRPr="00E123F2" w:rsidRDefault="002438D2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Акты на скрытые работы (пронумерованные и подписанные уполномоченным представителем Заказчика)</w:t>
      </w:r>
    </w:p>
    <w:p w:rsidR="002438D2" w:rsidRPr="00E123F2" w:rsidRDefault="002438D2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Исполнительные чертежи (с нанесением всех фактических размеров)</w:t>
      </w:r>
    </w:p>
    <w:p w:rsidR="00C45549" w:rsidRPr="00E123F2" w:rsidRDefault="00E54497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сертификаты, технические паспорта, гарантийные талоны, техническую документацию заводов-изготовителей на материалы </w:t>
      </w:r>
    </w:p>
    <w:p w:rsidR="002438D2" w:rsidRPr="00E123F2" w:rsidRDefault="002438D2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Приказ о назначении ответственного лица Подрядчика за производство работ и технику безопасности на время ремонта. </w:t>
      </w:r>
    </w:p>
    <w:p w:rsidR="00C612CE" w:rsidRPr="00E123F2" w:rsidRDefault="00C612CE" w:rsidP="002A46E4">
      <w:pPr>
        <w:numPr>
          <w:ilvl w:val="0"/>
          <w:numId w:val="23"/>
        </w:numPr>
        <w:ind w:hanging="294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eastAsia="Calibri" w:hAnsiTheme="minorHAnsi" w:cstheme="minorHAnsi"/>
          <w:sz w:val="24"/>
          <w:szCs w:val="24"/>
          <w:lang w:eastAsia="en-US"/>
        </w:rPr>
        <w:t>иная документация по требованию Заказчика.</w:t>
      </w:r>
    </w:p>
    <w:p w:rsidR="009C2FDB" w:rsidRPr="00E123F2" w:rsidRDefault="009C2FDB" w:rsidP="002A46E4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9C2FDB" w:rsidRPr="00E123F2" w:rsidRDefault="00025FCB" w:rsidP="00E21F2C">
      <w:pPr>
        <w:pStyle w:val="a3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</w:rPr>
      </w:pPr>
      <w:r w:rsidRPr="00E123F2">
        <w:rPr>
          <w:rFonts w:asciiTheme="minorHAnsi" w:hAnsiTheme="minorHAnsi" w:cstheme="minorHAnsi"/>
          <w:b/>
          <w:sz w:val="24"/>
          <w:szCs w:val="24"/>
        </w:rPr>
        <w:t>ТРЕБОВАНИЯ К БЕЗОПАСНОСТИ ВЫПОЛНЯЕМЫХ РАБОТ</w:t>
      </w:r>
    </w:p>
    <w:p w:rsidR="009C2FDB" w:rsidRPr="00E123F2" w:rsidRDefault="009C2FDB" w:rsidP="002A46E4">
      <w:pPr>
        <w:ind w:left="360"/>
        <w:rPr>
          <w:rFonts w:asciiTheme="minorHAnsi" w:hAnsiTheme="minorHAnsi" w:cstheme="minorHAnsi"/>
          <w:sz w:val="24"/>
          <w:szCs w:val="24"/>
        </w:rPr>
      </w:pPr>
    </w:p>
    <w:p w:rsidR="009C2FDB" w:rsidRPr="00E123F2" w:rsidRDefault="00B67861" w:rsidP="002A46E4">
      <w:p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 xml:space="preserve">.1 </w:t>
      </w:r>
      <w:r w:rsidR="009C2FDB" w:rsidRPr="00E123F2">
        <w:rPr>
          <w:rFonts w:asciiTheme="minorHAnsi" w:hAnsiTheme="minorHAnsi" w:cstheme="minorHAnsi"/>
          <w:sz w:val="24"/>
          <w:szCs w:val="24"/>
        </w:rPr>
        <w:t>Требования по обеспечению производства монтажных работ и пуско-наладочных работ согласно действующему законодательству РФ, регламентирующему производство работ, которые оказывают влияние на безопасность объектов капитального строительства, в том числе:</w:t>
      </w:r>
    </w:p>
    <w:p w:rsidR="009C2FDB" w:rsidRPr="00E123F2" w:rsidRDefault="009C2FDB" w:rsidP="002A46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-Технический регламент о требованиях пожарной безопасности № 123-ФЗ от 22 июля 2008;</w:t>
      </w:r>
    </w:p>
    <w:p w:rsidR="009C2FDB" w:rsidRPr="00E123F2" w:rsidRDefault="009C2FDB" w:rsidP="002A46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-Технический регламент о безопасности зданий и сооружений N 384-ФЗ от 30 декабря 2009 года;</w:t>
      </w:r>
    </w:p>
    <w:p w:rsidR="009C2FDB" w:rsidRPr="00E123F2" w:rsidRDefault="009C2FDB" w:rsidP="002A46E4">
      <w:p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-СП 12-136-2002 Безопасность труда в строительстве. Решения по охране труда и промышленной безопасности в проектах организации строительства и проектах производства работ;</w:t>
      </w:r>
    </w:p>
    <w:p w:rsidR="009C2FDB" w:rsidRPr="00E123F2" w:rsidRDefault="009C2FDB" w:rsidP="002A46E4">
      <w:p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 «Правила противопожарного режима в Российской Федерации»; </w:t>
      </w:r>
    </w:p>
    <w:p w:rsidR="009C2FDB" w:rsidRPr="00E123F2" w:rsidRDefault="009C2FDB" w:rsidP="002A46E4">
      <w:p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СНиП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 12-01-2004 «Организация строительства»;</w:t>
      </w:r>
    </w:p>
    <w:p w:rsidR="009C2FDB" w:rsidRPr="00E123F2" w:rsidRDefault="009C2FDB" w:rsidP="002A46E4">
      <w:p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СНиП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 12-03-2001 «Безопасность труда в строительстве». Часть 1.</w:t>
      </w:r>
    </w:p>
    <w:p w:rsidR="009C2FDB" w:rsidRPr="00E123F2" w:rsidRDefault="009C2FDB" w:rsidP="002A46E4">
      <w:p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</w:t>
      </w:r>
      <w:proofErr w:type="spellStart"/>
      <w:r w:rsidRPr="00E123F2">
        <w:rPr>
          <w:rFonts w:asciiTheme="minorHAnsi" w:hAnsiTheme="minorHAnsi" w:cstheme="minorHAnsi"/>
          <w:sz w:val="24"/>
          <w:szCs w:val="24"/>
        </w:rPr>
        <w:t>СНиП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 xml:space="preserve"> 12-04-2002 «Безопасность труда в строительстве». Часть 2.</w:t>
      </w:r>
    </w:p>
    <w:p w:rsidR="008B699E" w:rsidRPr="00E123F2" w:rsidRDefault="008B699E" w:rsidP="002A46E4">
      <w:pPr>
        <w:ind w:firstLine="567"/>
        <w:jc w:val="both"/>
        <w:rPr>
          <w:rFonts w:asciiTheme="minorHAnsi" w:hAnsiTheme="minorHAnsi" w:cstheme="minorHAnsi"/>
          <w:sz w:val="24"/>
          <w:szCs w:val="24"/>
        </w:rPr>
      </w:pPr>
    </w:p>
    <w:p w:rsidR="008B699E" w:rsidRPr="00E123F2" w:rsidRDefault="00B67861" w:rsidP="002A46E4">
      <w:pPr>
        <w:spacing w:after="200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 xml:space="preserve">.2 </w:t>
      </w:r>
      <w:r w:rsidR="009C2FDB" w:rsidRPr="00E123F2">
        <w:rPr>
          <w:rFonts w:asciiTheme="minorHAnsi" w:hAnsiTheme="minorHAnsi" w:cstheme="minorHAnsi"/>
          <w:sz w:val="24"/>
          <w:szCs w:val="24"/>
        </w:rPr>
        <w:t>Устанавливаемое оборудование и сети комплекса должны быть безопасны при эксплуатации для лиц, соблю</w:t>
      </w:r>
      <w:r w:rsidR="008B699E" w:rsidRPr="00E123F2">
        <w:rPr>
          <w:rFonts w:asciiTheme="minorHAnsi" w:hAnsiTheme="minorHAnsi" w:cstheme="minorHAnsi"/>
          <w:sz w:val="24"/>
          <w:szCs w:val="24"/>
        </w:rPr>
        <w:t>дающих правила обращения с ними.</w:t>
      </w:r>
    </w:p>
    <w:p w:rsidR="008B699E" w:rsidRPr="00E123F2" w:rsidRDefault="00B67861" w:rsidP="002A46E4">
      <w:pPr>
        <w:spacing w:after="200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 xml:space="preserve">.3 </w:t>
      </w:r>
      <w:r w:rsidR="009C2FDB" w:rsidRPr="00E123F2">
        <w:rPr>
          <w:rFonts w:asciiTheme="minorHAnsi" w:hAnsiTheme="minorHAnsi" w:cstheme="minorHAnsi"/>
          <w:sz w:val="24"/>
          <w:szCs w:val="24"/>
        </w:rPr>
        <w:t xml:space="preserve">Устанавливаемое оборудование должно отвечать требованиям по </w:t>
      </w:r>
      <w:proofErr w:type="spellStart"/>
      <w:r w:rsidR="009C2FDB" w:rsidRPr="00E123F2">
        <w:rPr>
          <w:rFonts w:asciiTheme="minorHAnsi" w:hAnsiTheme="minorHAnsi" w:cstheme="minorHAnsi"/>
          <w:sz w:val="24"/>
          <w:szCs w:val="24"/>
        </w:rPr>
        <w:t>электробезопасности</w:t>
      </w:r>
      <w:proofErr w:type="spellEnd"/>
      <w:r w:rsidR="009C2FDB" w:rsidRPr="00E123F2">
        <w:rPr>
          <w:rFonts w:asciiTheme="minorHAnsi" w:hAnsiTheme="minorHAnsi" w:cstheme="minorHAnsi"/>
          <w:sz w:val="24"/>
          <w:szCs w:val="24"/>
        </w:rPr>
        <w:t xml:space="preserve"> по ГОСТ 12.2.006-87.</w:t>
      </w:r>
    </w:p>
    <w:p w:rsidR="009C2FDB" w:rsidRPr="00E123F2" w:rsidRDefault="00B67861" w:rsidP="002A46E4">
      <w:pPr>
        <w:tabs>
          <w:tab w:val="left" w:pos="851"/>
        </w:tabs>
        <w:ind w:right="323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 xml:space="preserve">.4 </w:t>
      </w:r>
      <w:r w:rsidR="008B699E" w:rsidRPr="00E123F2">
        <w:rPr>
          <w:rFonts w:asciiTheme="minorHAnsi" w:hAnsiTheme="minorHAnsi" w:cstheme="minorHAnsi"/>
          <w:sz w:val="24"/>
          <w:szCs w:val="24"/>
        </w:rPr>
        <w:t xml:space="preserve">Подрядчик до начала работ по договору представляет Заказчику копии приказов о назначении лиц, </w:t>
      </w:r>
      <w:r w:rsidR="009C2FDB" w:rsidRPr="00E123F2">
        <w:rPr>
          <w:rFonts w:asciiTheme="minorHAnsi" w:hAnsiTheme="minorHAnsi" w:cstheme="minorHAnsi"/>
          <w:sz w:val="24"/>
          <w:szCs w:val="24"/>
        </w:rPr>
        <w:t xml:space="preserve">ответственных: </w:t>
      </w:r>
    </w:p>
    <w:p w:rsidR="009C2FDB" w:rsidRPr="00E123F2" w:rsidRDefault="009C2FDB" w:rsidP="002A46E4">
      <w:pPr>
        <w:tabs>
          <w:tab w:val="left" w:pos="851"/>
        </w:tabs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 </w:t>
      </w:r>
      <w:r w:rsidR="008B699E" w:rsidRPr="00E123F2">
        <w:rPr>
          <w:rFonts w:asciiTheme="minorHAnsi" w:hAnsiTheme="minorHAnsi" w:cstheme="minorHAnsi"/>
          <w:sz w:val="24"/>
          <w:szCs w:val="24"/>
        </w:rPr>
        <w:t>за обеспечение охраны труда</w:t>
      </w:r>
      <w:r w:rsidRPr="00E123F2">
        <w:rPr>
          <w:rFonts w:asciiTheme="minorHAnsi" w:hAnsiTheme="minorHAnsi" w:cstheme="minorHAnsi"/>
          <w:sz w:val="24"/>
          <w:szCs w:val="24"/>
        </w:rPr>
        <w:t xml:space="preserve">; </w:t>
      </w:r>
    </w:p>
    <w:p w:rsidR="009C2FDB" w:rsidRPr="00E123F2" w:rsidRDefault="009C2FDB" w:rsidP="002A46E4">
      <w:pPr>
        <w:tabs>
          <w:tab w:val="left" w:pos="851"/>
        </w:tabs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 </w:t>
      </w:r>
      <w:r w:rsidR="008B699E" w:rsidRPr="00E123F2">
        <w:rPr>
          <w:rFonts w:asciiTheme="minorHAnsi" w:hAnsiTheme="minorHAnsi" w:cstheme="minorHAnsi"/>
          <w:sz w:val="24"/>
          <w:szCs w:val="24"/>
        </w:rPr>
        <w:t>за работу на высоте</w:t>
      </w:r>
      <w:r w:rsidRPr="00E123F2">
        <w:rPr>
          <w:rFonts w:asciiTheme="minorHAnsi" w:hAnsiTheme="minorHAnsi" w:cstheme="minorHAnsi"/>
          <w:sz w:val="24"/>
          <w:szCs w:val="24"/>
        </w:rPr>
        <w:t>;</w:t>
      </w:r>
    </w:p>
    <w:p w:rsidR="009C2FDB" w:rsidRPr="00E123F2" w:rsidRDefault="009C2FDB" w:rsidP="002A46E4">
      <w:pPr>
        <w:tabs>
          <w:tab w:val="left" w:pos="851"/>
        </w:tabs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 </w:t>
      </w:r>
      <w:r w:rsidR="008B699E" w:rsidRPr="00E123F2">
        <w:rPr>
          <w:rFonts w:asciiTheme="minorHAnsi" w:hAnsiTheme="minorHAnsi" w:cstheme="minorHAnsi"/>
          <w:sz w:val="24"/>
          <w:szCs w:val="24"/>
        </w:rPr>
        <w:t>за пожарную безопасность</w:t>
      </w:r>
      <w:r w:rsidRPr="00E123F2">
        <w:rPr>
          <w:rFonts w:asciiTheme="minorHAnsi" w:hAnsiTheme="minorHAnsi" w:cstheme="minorHAnsi"/>
          <w:sz w:val="24"/>
          <w:szCs w:val="24"/>
        </w:rPr>
        <w:t>;</w:t>
      </w:r>
    </w:p>
    <w:p w:rsidR="008B699E" w:rsidRPr="00E123F2" w:rsidRDefault="009C2FDB" w:rsidP="002A46E4">
      <w:pPr>
        <w:tabs>
          <w:tab w:val="left" w:pos="851"/>
        </w:tabs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 xml:space="preserve">- </w:t>
      </w:r>
      <w:r w:rsidR="008B699E" w:rsidRPr="00E123F2">
        <w:rPr>
          <w:rFonts w:asciiTheme="minorHAnsi" w:hAnsiTheme="minorHAnsi" w:cstheme="minorHAnsi"/>
          <w:sz w:val="24"/>
          <w:szCs w:val="24"/>
        </w:rPr>
        <w:t xml:space="preserve">за </w:t>
      </w:r>
      <w:proofErr w:type="spellStart"/>
      <w:r w:rsidR="008B699E" w:rsidRPr="00E123F2">
        <w:rPr>
          <w:rFonts w:asciiTheme="minorHAnsi" w:hAnsiTheme="minorHAnsi" w:cstheme="minorHAnsi"/>
          <w:sz w:val="24"/>
          <w:szCs w:val="24"/>
        </w:rPr>
        <w:t>электробезопасность</w:t>
      </w:r>
      <w:proofErr w:type="spellEnd"/>
      <w:r w:rsidRPr="00E123F2">
        <w:rPr>
          <w:rFonts w:asciiTheme="minorHAnsi" w:hAnsiTheme="minorHAnsi" w:cstheme="minorHAnsi"/>
          <w:sz w:val="24"/>
          <w:szCs w:val="24"/>
        </w:rPr>
        <w:t>;</w:t>
      </w:r>
    </w:p>
    <w:p w:rsidR="009C2FDB" w:rsidRPr="00E123F2" w:rsidRDefault="008B699E" w:rsidP="002A46E4">
      <w:pPr>
        <w:tabs>
          <w:tab w:val="left" w:pos="851"/>
        </w:tabs>
        <w:spacing w:after="200"/>
        <w:ind w:right="326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Подрядчик обязан выделить ответственных лиц из числа специалистов за подключение электроинструмента</w:t>
      </w:r>
      <w:r w:rsidR="009C2FDB" w:rsidRPr="00E123F2">
        <w:rPr>
          <w:rFonts w:asciiTheme="minorHAnsi" w:hAnsiTheme="minorHAnsi" w:cstheme="minorHAnsi"/>
          <w:sz w:val="24"/>
          <w:szCs w:val="24"/>
        </w:rPr>
        <w:t>.</w:t>
      </w:r>
    </w:p>
    <w:p w:rsidR="009C2FDB" w:rsidRPr="00E123F2" w:rsidRDefault="00B67861" w:rsidP="002A46E4">
      <w:pPr>
        <w:tabs>
          <w:tab w:val="left" w:pos="851"/>
        </w:tabs>
        <w:spacing w:after="200"/>
        <w:ind w:right="323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>.5</w:t>
      </w:r>
      <w:proofErr w:type="gramStart"/>
      <w:r w:rsidR="00F2018A" w:rsidRPr="00E123F2">
        <w:rPr>
          <w:rFonts w:asciiTheme="minorHAnsi" w:hAnsiTheme="minorHAnsi" w:cstheme="minorHAnsi"/>
          <w:sz w:val="24"/>
          <w:szCs w:val="24"/>
        </w:rPr>
        <w:t xml:space="preserve"> </w:t>
      </w:r>
      <w:r w:rsidR="008B699E" w:rsidRPr="00E123F2">
        <w:rPr>
          <w:rFonts w:asciiTheme="minorHAnsi" w:hAnsiTheme="minorHAnsi" w:cstheme="minorHAnsi"/>
          <w:sz w:val="24"/>
          <w:szCs w:val="24"/>
        </w:rPr>
        <w:t>Д</w:t>
      </w:r>
      <w:proofErr w:type="gramEnd"/>
      <w:r w:rsidR="008B699E" w:rsidRPr="00E123F2">
        <w:rPr>
          <w:rFonts w:asciiTheme="minorHAnsi" w:hAnsiTheme="minorHAnsi" w:cstheme="minorHAnsi"/>
          <w:sz w:val="24"/>
          <w:szCs w:val="24"/>
        </w:rPr>
        <w:t xml:space="preserve">ля выполнения работ Подрядчик обязан привлекать только квалифицированный и обученный по охране труда рабочих, допускать к производству работ только работников, обеспеченных спецодеждой, </w:t>
      </w:r>
      <w:proofErr w:type="spellStart"/>
      <w:r w:rsidR="008B699E" w:rsidRPr="00E123F2">
        <w:rPr>
          <w:rFonts w:asciiTheme="minorHAnsi" w:hAnsiTheme="minorHAnsi" w:cstheme="minorHAnsi"/>
          <w:sz w:val="24"/>
          <w:szCs w:val="24"/>
        </w:rPr>
        <w:t>спецобувью</w:t>
      </w:r>
      <w:proofErr w:type="spellEnd"/>
      <w:r w:rsidR="008B699E" w:rsidRPr="00E123F2">
        <w:rPr>
          <w:rFonts w:asciiTheme="minorHAnsi" w:hAnsiTheme="minorHAnsi" w:cstheme="minorHAnsi"/>
          <w:sz w:val="24"/>
          <w:szCs w:val="24"/>
        </w:rPr>
        <w:t>, защитными касками, монтажными поясами и другими средствами индивидуальной и коллективной защиты, а также прошедших противопожарный инструктаж</w:t>
      </w:r>
      <w:r w:rsidR="009C2FDB" w:rsidRPr="00E123F2">
        <w:rPr>
          <w:rFonts w:asciiTheme="minorHAnsi" w:hAnsiTheme="minorHAnsi" w:cstheme="minorHAnsi"/>
          <w:sz w:val="24"/>
          <w:szCs w:val="24"/>
        </w:rPr>
        <w:t>.</w:t>
      </w:r>
    </w:p>
    <w:p w:rsidR="009C2FDB" w:rsidRPr="00E123F2" w:rsidRDefault="00B67861" w:rsidP="002A46E4">
      <w:pPr>
        <w:tabs>
          <w:tab w:val="left" w:pos="851"/>
        </w:tabs>
        <w:spacing w:after="200"/>
        <w:ind w:right="323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 xml:space="preserve">.6 </w:t>
      </w:r>
      <w:r w:rsidR="008B699E" w:rsidRPr="00E123F2">
        <w:rPr>
          <w:rFonts w:asciiTheme="minorHAnsi" w:hAnsiTheme="minorHAnsi" w:cstheme="minorHAnsi"/>
          <w:sz w:val="24"/>
          <w:szCs w:val="24"/>
        </w:rPr>
        <w:t>Подрядчик обязан обеспечить использование помещений по прямому назначению, исключить случаи их использования для проживания.</w:t>
      </w:r>
    </w:p>
    <w:p w:rsidR="009C2FDB" w:rsidRPr="00E123F2" w:rsidRDefault="00B67861" w:rsidP="002A46E4">
      <w:pPr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4</w:t>
      </w:r>
      <w:r w:rsidR="00F2018A" w:rsidRPr="00E123F2">
        <w:rPr>
          <w:rFonts w:asciiTheme="minorHAnsi" w:hAnsiTheme="minorHAnsi" w:cstheme="minorHAnsi"/>
          <w:sz w:val="24"/>
          <w:szCs w:val="24"/>
        </w:rPr>
        <w:t xml:space="preserve">.7 </w:t>
      </w:r>
      <w:r w:rsidR="008B699E" w:rsidRPr="00E123F2">
        <w:rPr>
          <w:rFonts w:asciiTheme="minorHAnsi" w:hAnsiTheme="minorHAnsi" w:cstheme="minorHAnsi"/>
          <w:sz w:val="24"/>
          <w:szCs w:val="24"/>
        </w:rPr>
        <w:t>Подрядчик несет ответственность в соответствии с законодательством РФ за нарушение требований пожарной безопасности, а также возмещает ущерб, нанесенный Заказчику в результате пожара, возникшего по его вине на Объекте</w:t>
      </w:r>
      <w:r w:rsidR="009C2FDB" w:rsidRPr="00E123F2">
        <w:rPr>
          <w:rFonts w:asciiTheme="minorHAnsi" w:hAnsiTheme="minorHAnsi" w:cstheme="minorHAnsi"/>
          <w:sz w:val="24"/>
          <w:szCs w:val="24"/>
        </w:rPr>
        <w:t>.</w:t>
      </w:r>
    </w:p>
    <w:p w:rsidR="00FA5F38" w:rsidRPr="00E123F2" w:rsidRDefault="00FA5F38" w:rsidP="002A46E4">
      <w:pPr>
        <w:rPr>
          <w:rFonts w:asciiTheme="minorHAnsi" w:hAnsiTheme="minorHAnsi" w:cstheme="minorHAnsi"/>
          <w:b/>
          <w:sz w:val="24"/>
          <w:szCs w:val="24"/>
        </w:rPr>
      </w:pPr>
    </w:p>
    <w:p w:rsidR="00FA5F38" w:rsidRPr="00E123F2" w:rsidRDefault="00FA5F38" w:rsidP="00E21F2C">
      <w:pPr>
        <w:pStyle w:val="a3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</w:rPr>
      </w:pPr>
      <w:r w:rsidRPr="00E123F2">
        <w:rPr>
          <w:rFonts w:asciiTheme="minorHAnsi" w:hAnsiTheme="minorHAnsi" w:cstheme="minorHAnsi"/>
          <w:b/>
          <w:sz w:val="24"/>
          <w:szCs w:val="24"/>
        </w:rPr>
        <w:t xml:space="preserve"> ТРЕБОВАНИЯ К РЕЗУЛЬТАТАМ РАБОТ И ПОРЯДКУ ПРИЕМКИ.</w:t>
      </w:r>
    </w:p>
    <w:p w:rsidR="00FA5F38" w:rsidRPr="00E123F2" w:rsidRDefault="00FA5F38" w:rsidP="00B67861">
      <w:pPr>
        <w:pStyle w:val="a3"/>
        <w:numPr>
          <w:ilvl w:val="1"/>
          <w:numId w:val="2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Представитель Заказчика проверяет объемы и качество выполненных Подрядчиком работ и осуществляет их приемку.</w:t>
      </w:r>
    </w:p>
    <w:p w:rsidR="00FA5F38" w:rsidRPr="00E123F2" w:rsidRDefault="00FA5F38" w:rsidP="00B67861">
      <w:pPr>
        <w:pStyle w:val="a3"/>
        <w:numPr>
          <w:ilvl w:val="1"/>
          <w:numId w:val="2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Приемка объемов, качества выполненных и скрытых работ производится визуально и инструментальными измерениями.</w:t>
      </w:r>
    </w:p>
    <w:p w:rsidR="00FA5F38" w:rsidRPr="00E123F2" w:rsidRDefault="00FA5F38" w:rsidP="00B67861">
      <w:pPr>
        <w:pStyle w:val="a3"/>
        <w:numPr>
          <w:ilvl w:val="1"/>
          <w:numId w:val="2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E123F2">
        <w:rPr>
          <w:rFonts w:asciiTheme="minorHAnsi" w:hAnsiTheme="minorHAnsi" w:cstheme="minorHAnsi"/>
          <w:sz w:val="24"/>
          <w:szCs w:val="24"/>
        </w:rPr>
        <w:t>Подрядчик своевременно предъявляет Заказчику для освидетельствования работы, их соответствие качеству и объёмам.</w:t>
      </w:r>
    </w:p>
    <w:p w:rsidR="00FA5F38" w:rsidRDefault="00FA5F38" w:rsidP="002A46E4">
      <w:pPr>
        <w:rPr>
          <w:rFonts w:asciiTheme="minorHAnsi" w:hAnsiTheme="minorHAnsi" w:cstheme="minorHAnsi"/>
          <w:sz w:val="24"/>
          <w:szCs w:val="24"/>
        </w:rPr>
      </w:pPr>
    </w:p>
    <w:p w:rsidR="00315022" w:rsidRDefault="00315022" w:rsidP="00315022">
      <w:pPr>
        <w:ind w:firstLine="1418"/>
        <w:rPr>
          <w:rFonts w:asciiTheme="minorHAnsi" w:hAnsiTheme="minorHAnsi" w:cstheme="minorHAnsi"/>
          <w:b/>
          <w:sz w:val="24"/>
          <w:szCs w:val="24"/>
        </w:rPr>
      </w:pPr>
      <w:r w:rsidRPr="00315022">
        <w:rPr>
          <w:rFonts w:asciiTheme="minorHAnsi" w:hAnsiTheme="minorHAnsi" w:cstheme="minorHAnsi"/>
          <w:b/>
          <w:sz w:val="24"/>
          <w:szCs w:val="24"/>
        </w:rPr>
        <w:t>6. ПРИЛОЖЕНИЕ</w:t>
      </w:r>
    </w:p>
    <w:p w:rsidR="00315022" w:rsidRPr="0084630A" w:rsidRDefault="0084630A" w:rsidP="00315022">
      <w:pPr>
        <w:ind w:firstLine="142"/>
        <w:rPr>
          <w:rFonts w:asciiTheme="minorHAnsi" w:hAnsiTheme="minorHAnsi" w:cstheme="minorHAnsi"/>
          <w:sz w:val="24"/>
          <w:szCs w:val="24"/>
        </w:rPr>
      </w:pPr>
      <w:r w:rsidRPr="0084630A">
        <w:rPr>
          <w:rFonts w:asciiTheme="minorHAnsi" w:hAnsiTheme="minorHAnsi" w:cstheme="minorHAnsi"/>
          <w:sz w:val="24"/>
          <w:szCs w:val="24"/>
        </w:rPr>
        <w:t xml:space="preserve">1. </w:t>
      </w:r>
      <w:r>
        <w:rPr>
          <w:rFonts w:asciiTheme="minorHAnsi" w:hAnsiTheme="minorHAnsi" w:cstheme="minorHAnsi"/>
          <w:sz w:val="24"/>
          <w:szCs w:val="24"/>
        </w:rPr>
        <w:t>Проект капитального ремонта здания по ул. Тукая, д. 26.</w:t>
      </w:r>
    </w:p>
    <w:sectPr w:rsidR="00315022" w:rsidRPr="0084630A" w:rsidSect="00E123F2">
      <w:footerReference w:type="default" r:id="rId13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E37" w:rsidRDefault="00B36E37" w:rsidP="008C6E29">
      <w:r>
        <w:separator/>
      </w:r>
    </w:p>
  </w:endnote>
  <w:endnote w:type="continuationSeparator" w:id="0">
    <w:p w:rsidR="00B36E37" w:rsidRDefault="00B36E37" w:rsidP="008C6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630736"/>
      <w:docPartObj>
        <w:docPartGallery w:val="Page Numbers (Bottom of Page)"/>
        <w:docPartUnique/>
      </w:docPartObj>
    </w:sdtPr>
    <w:sdtContent>
      <w:p w:rsidR="00B36E37" w:rsidRDefault="00BF1041">
        <w:pPr>
          <w:pStyle w:val="ab"/>
          <w:jc w:val="right"/>
        </w:pPr>
        <w:fldSimple w:instr=" PAGE   \* MERGEFORMAT ">
          <w:r w:rsidR="00435545">
            <w:rPr>
              <w:noProof/>
            </w:rPr>
            <w:t>7</w:t>
          </w:r>
        </w:fldSimple>
      </w:p>
    </w:sdtContent>
  </w:sdt>
  <w:p w:rsidR="00B36E37" w:rsidRDefault="00B36E3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E37" w:rsidRDefault="00B36E37" w:rsidP="008C6E29">
      <w:r>
        <w:separator/>
      </w:r>
    </w:p>
  </w:footnote>
  <w:footnote w:type="continuationSeparator" w:id="0">
    <w:p w:rsidR="00B36E37" w:rsidRDefault="00B36E37" w:rsidP="008C6E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0BAD"/>
    <w:multiLevelType w:val="multilevel"/>
    <w:tmpl w:val="16063C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0F98"/>
    <w:multiLevelType w:val="multilevel"/>
    <w:tmpl w:val="F8208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84DD2"/>
    <w:multiLevelType w:val="hybridMultilevel"/>
    <w:tmpl w:val="FC3ADE52"/>
    <w:lvl w:ilvl="0" w:tplc="95DEE05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6639E"/>
    <w:multiLevelType w:val="multilevel"/>
    <w:tmpl w:val="C92C2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F66768"/>
    <w:multiLevelType w:val="hybridMultilevel"/>
    <w:tmpl w:val="7E7E3A6A"/>
    <w:lvl w:ilvl="0" w:tplc="E8D4CAF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0D5071CF"/>
    <w:multiLevelType w:val="hybridMultilevel"/>
    <w:tmpl w:val="2A4E6978"/>
    <w:lvl w:ilvl="0" w:tplc="D7A8DC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465FC"/>
    <w:multiLevelType w:val="hybridMultilevel"/>
    <w:tmpl w:val="77F8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32A81"/>
    <w:multiLevelType w:val="hybridMultilevel"/>
    <w:tmpl w:val="C63A2450"/>
    <w:lvl w:ilvl="0" w:tplc="E8D4CAF6">
      <w:start w:val="1"/>
      <w:numFmt w:val="bullet"/>
      <w:lvlText w:val="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17EE39DD"/>
    <w:multiLevelType w:val="hybridMultilevel"/>
    <w:tmpl w:val="29AE6B5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1B0542E9"/>
    <w:multiLevelType w:val="hybridMultilevel"/>
    <w:tmpl w:val="B164C47A"/>
    <w:lvl w:ilvl="0" w:tplc="BEC6338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32099"/>
    <w:multiLevelType w:val="multilevel"/>
    <w:tmpl w:val="97BCA6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E3464D"/>
    <w:multiLevelType w:val="multilevel"/>
    <w:tmpl w:val="86C47220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2">
    <w:nsid w:val="3B223D50"/>
    <w:multiLevelType w:val="hybridMultilevel"/>
    <w:tmpl w:val="7F48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42475"/>
    <w:multiLevelType w:val="multilevel"/>
    <w:tmpl w:val="D5C47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EFA2B4C"/>
    <w:multiLevelType w:val="multilevel"/>
    <w:tmpl w:val="64522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7F45ED"/>
    <w:multiLevelType w:val="hybridMultilevel"/>
    <w:tmpl w:val="B914A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6189A"/>
    <w:multiLevelType w:val="multilevel"/>
    <w:tmpl w:val="02D2ACF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0BB6D7A"/>
    <w:multiLevelType w:val="multilevel"/>
    <w:tmpl w:val="490A51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53854AFD"/>
    <w:multiLevelType w:val="multilevel"/>
    <w:tmpl w:val="43EABE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A60035"/>
    <w:multiLevelType w:val="hybridMultilevel"/>
    <w:tmpl w:val="A65A62B2"/>
    <w:lvl w:ilvl="0" w:tplc="C310CFAA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BF6096"/>
    <w:multiLevelType w:val="multilevel"/>
    <w:tmpl w:val="31527EE8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6913542B"/>
    <w:multiLevelType w:val="hybridMultilevel"/>
    <w:tmpl w:val="A65A62B2"/>
    <w:lvl w:ilvl="0" w:tplc="C310CFAA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692C57"/>
    <w:multiLevelType w:val="multilevel"/>
    <w:tmpl w:val="8C1EE09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703900AE"/>
    <w:multiLevelType w:val="multilevel"/>
    <w:tmpl w:val="773EF7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1BE64EC"/>
    <w:multiLevelType w:val="hybridMultilevel"/>
    <w:tmpl w:val="8DEC0F2C"/>
    <w:lvl w:ilvl="0" w:tplc="CF0CA57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C33543"/>
    <w:multiLevelType w:val="multilevel"/>
    <w:tmpl w:val="1166C5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AE7F51"/>
    <w:multiLevelType w:val="multilevel"/>
    <w:tmpl w:val="373420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3"/>
  </w:num>
  <w:num w:numId="2">
    <w:abstractNumId w:val="21"/>
  </w:num>
  <w:num w:numId="3">
    <w:abstractNumId w:val="3"/>
  </w:num>
  <w:num w:numId="4">
    <w:abstractNumId w:val="25"/>
  </w:num>
  <w:num w:numId="5">
    <w:abstractNumId w:val="14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11"/>
  </w:num>
  <w:num w:numId="10">
    <w:abstractNumId w:val="20"/>
  </w:num>
  <w:num w:numId="11">
    <w:abstractNumId w:val="23"/>
  </w:num>
  <w:num w:numId="12">
    <w:abstractNumId w:val="0"/>
  </w:num>
  <w:num w:numId="13">
    <w:abstractNumId w:val="17"/>
  </w:num>
  <w:num w:numId="14">
    <w:abstractNumId w:val="26"/>
  </w:num>
  <w:num w:numId="15">
    <w:abstractNumId w:val="10"/>
  </w:num>
  <w:num w:numId="16">
    <w:abstractNumId w:val="1"/>
  </w:num>
  <w:num w:numId="17">
    <w:abstractNumId w:val="18"/>
  </w:num>
  <w:num w:numId="18">
    <w:abstractNumId w:val="2"/>
  </w:num>
  <w:num w:numId="19">
    <w:abstractNumId w:val="24"/>
  </w:num>
  <w:num w:numId="20">
    <w:abstractNumId w:val="5"/>
  </w:num>
  <w:num w:numId="21">
    <w:abstractNumId w:val="12"/>
  </w:num>
  <w:num w:numId="22">
    <w:abstractNumId w:val="8"/>
  </w:num>
  <w:num w:numId="23">
    <w:abstractNumId w:val="6"/>
  </w:num>
  <w:num w:numId="24">
    <w:abstractNumId w:val="16"/>
  </w:num>
  <w:num w:numId="25">
    <w:abstractNumId w:val="19"/>
  </w:num>
  <w:num w:numId="26">
    <w:abstractNumId w:val="22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6C34"/>
    <w:rsid w:val="000015F1"/>
    <w:rsid w:val="00025FCB"/>
    <w:rsid w:val="00046409"/>
    <w:rsid w:val="00051929"/>
    <w:rsid w:val="00065874"/>
    <w:rsid w:val="00081EAE"/>
    <w:rsid w:val="000C7CE1"/>
    <w:rsid w:val="000E637E"/>
    <w:rsid w:val="000E662C"/>
    <w:rsid w:val="00101ABA"/>
    <w:rsid w:val="00124530"/>
    <w:rsid w:val="001504D6"/>
    <w:rsid w:val="00150DBF"/>
    <w:rsid w:val="00153B71"/>
    <w:rsid w:val="001761A9"/>
    <w:rsid w:val="0019147B"/>
    <w:rsid w:val="00192516"/>
    <w:rsid w:val="00196075"/>
    <w:rsid w:val="001A5400"/>
    <w:rsid w:val="001B5766"/>
    <w:rsid w:val="001D4B99"/>
    <w:rsid w:val="001D70AB"/>
    <w:rsid w:val="001F1879"/>
    <w:rsid w:val="001F49E2"/>
    <w:rsid w:val="00211C58"/>
    <w:rsid w:val="00226993"/>
    <w:rsid w:val="002272B4"/>
    <w:rsid w:val="002438D2"/>
    <w:rsid w:val="00263C8D"/>
    <w:rsid w:val="00282271"/>
    <w:rsid w:val="0028710A"/>
    <w:rsid w:val="002A46E4"/>
    <w:rsid w:val="002B21E2"/>
    <w:rsid w:val="002C1EFA"/>
    <w:rsid w:val="002F4239"/>
    <w:rsid w:val="003067E7"/>
    <w:rsid w:val="00315022"/>
    <w:rsid w:val="00340583"/>
    <w:rsid w:val="00353536"/>
    <w:rsid w:val="0035518D"/>
    <w:rsid w:val="00355271"/>
    <w:rsid w:val="00360A4F"/>
    <w:rsid w:val="00371C02"/>
    <w:rsid w:val="00390953"/>
    <w:rsid w:val="003A1EFB"/>
    <w:rsid w:val="003B359C"/>
    <w:rsid w:val="003C4480"/>
    <w:rsid w:val="003D3147"/>
    <w:rsid w:val="003D330F"/>
    <w:rsid w:val="003E5A5D"/>
    <w:rsid w:val="003F466B"/>
    <w:rsid w:val="004135A9"/>
    <w:rsid w:val="00435545"/>
    <w:rsid w:val="0044229C"/>
    <w:rsid w:val="0045328B"/>
    <w:rsid w:val="0049113E"/>
    <w:rsid w:val="00496C34"/>
    <w:rsid w:val="004C3553"/>
    <w:rsid w:val="004D3F2A"/>
    <w:rsid w:val="004E7442"/>
    <w:rsid w:val="004F0303"/>
    <w:rsid w:val="004F0E51"/>
    <w:rsid w:val="004F5161"/>
    <w:rsid w:val="004F6EE9"/>
    <w:rsid w:val="004F786F"/>
    <w:rsid w:val="00504750"/>
    <w:rsid w:val="005054AB"/>
    <w:rsid w:val="00513A15"/>
    <w:rsid w:val="00522F3A"/>
    <w:rsid w:val="00542F51"/>
    <w:rsid w:val="00553D98"/>
    <w:rsid w:val="00554ECC"/>
    <w:rsid w:val="00557AA7"/>
    <w:rsid w:val="0056413B"/>
    <w:rsid w:val="00571E45"/>
    <w:rsid w:val="00573F43"/>
    <w:rsid w:val="005B31F7"/>
    <w:rsid w:val="005D07C2"/>
    <w:rsid w:val="005D73F4"/>
    <w:rsid w:val="006008A3"/>
    <w:rsid w:val="00616CAB"/>
    <w:rsid w:val="00632302"/>
    <w:rsid w:val="00661927"/>
    <w:rsid w:val="006A270C"/>
    <w:rsid w:val="006B50F0"/>
    <w:rsid w:val="006D0C85"/>
    <w:rsid w:val="006D6571"/>
    <w:rsid w:val="006F17B8"/>
    <w:rsid w:val="006F1959"/>
    <w:rsid w:val="006F711C"/>
    <w:rsid w:val="00703647"/>
    <w:rsid w:val="00722786"/>
    <w:rsid w:val="007436AB"/>
    <w:rsid w:val="00746DAB"/>
    <w:rsid w:val="007538D6"/>
    <w:rsid w:val="0077378E"/>
    <w:rsid w:val="0077620D"/>
    <w:rsid w:val="007B11FB"/>
    <w:rsid w:val="007B2B0C"/>
    <w:rsid w:val="007D2F32"/>
    <w:rsid w:val="008005F6"/>
    <w:rsid w:val="008059EF"/>
    <w:rsid w:val="00841025"/>
    <w:rsid w:val="008414B9"/>
    <w:rsid w:val="0084630A"/>
    <w:rsid w:val="008507AD"/>
    <w:rsid w:val="00860B0E"/>
    <w:rsid w:val="008674E9"/>
    <w:rsid w:val="00871F0B"/>
    <w:rsid w:val="0087678B"/>
    <w:rsid w:val="00884482"/>
    <w:rsid w:val="0089630B"/>
    <w:rsid w:val="008A32B3"/>
    <w:rsid w:val="008A404C"/>
    <w:rsid w:val="008B4115"/>
    <w:rsid w:val="008B699E"/>
    <w:rsid w:val="008C6E29"/>
    <w:rsid w:val="008D148A"/>
    <w:rsid w:val="008D53C5"/>
    <w:rsid w:val="008E133A"/>
    <w:rsid w:val="008E48AE"/>
    <w:rsid w:val="008E7EFE"/>
    <w:rsid w:val="00926060"/>
    <w:rsid w:val="00953199"/>
    <w:rsid w:val="00975751"/>
    <w:rsid w:val="00980ED0"/>
    <w:rsid w:val="00991065"/>
    <w:rsid w:val="009B091E"/>
    <w:rsid w:val="009B161D"/>
    <w:rsid w:val="009C2FDB"/>
    <w:rsid w:val="009D1A50"/>
    <w:rsid w:val="009E3B10"/>
    <w:rsid w:val="00A110F0"/>
    <w:rsid w:val="00A15532"/>
    <w:rsid w:val="00A32BC0"/>
    <w:rsid w:val="00A57D50"/>
    <w:rsid w:val="00A60F5A"/>
    <w:rsid w:val="00AB056C"/>
    <w:rsid w:val="00AB0AC2"/>
    <w:rsid w:val="00AD37EB"/>
    <w:rsid w:val="00AD6405"/>
    <w:rsid w:val="00AE5822"/>
    <w:rsid w:val="00AE67DC"/>
    <w:rsid w:val="00AE77C3"/>
    <w:rsid w:val="00B1152B"/>
    <w:rsid w:val="00B15E54"/>
    <w:rsid w:val="00B22073"/>
    <w:rsid w:val="00B36E37"/>
    <w:rsid w:val="00B67861"/>
    <w:rsid w:val="00B94135"/>
    <w:rsid w:val="00B9552E"/>
    <w:rsid w:val="00BA6E04"/>
    <w:rsid w:val="00BB622C"/>
    <w:rsid w:val="00BC0DC5"/>
    <w:rsid w:val="00BC696C"/>
    <w:rsid w:val="00BD51A5"/>
    <w:rsid w:val="00BE6F14"/>
    <w:rsid w:val="00BF1041"/>
    <w:rsid w:val="00C42090"/>
    <w:rsid w:val="00C43CD3"/>
    <w:rsid w:val="00C440A7"/>
    <w:rsid w:val="00C45549"/>
    <w:rsid w:val="00C50CD8"/>
    <w:rsid w:val="00C52587"/>
    <w:rsid w:val="00C612CE"/>
    <w:rsid w:val="00C62E7C"/>
    <w:rsid w:val="00C85B2D"/>
    <w:rsid w:val="00C970E9"/>
    <w:rsid w:val="00CD5A34"/>
    <w:rsid w:val="00CE6CDF"/>
    <w:rsid w:val="00CF1691"/>
    <w:rsid w:val="00CF6D44"/>
    <w:rsid w:val="00D03AE9"/>
    <w:rsid w:val="00D15E38"/>
    <w:rsid w:val="00D17CF9"/>
    <w:rsid w:val="00D21B8C"/>
    <w:rsid w:val="00D22FCE"/>
    <w:rsid w:val="00D375C1"/>
    <w:rsid w:val="00D47B84"/>
    <w:rsid w:val="00D5144E"/>
    <w:rsid w:val="00D70B56"/>
    <w:rsid w:val="00D84BF1"/>
    <w:rsid w:val="00DA0464"/>
    <w:rsid w:val="00DB4E0B"/>
    <w:rsid w:val="00DC106A"/>
    <w:rsid w:val="00DD7E76"/>
    <w:rsid w:val="00DE24A7"/>
    <w:rsid w:val="00DE556F"/>
    <w:rsid w:val="00DF7659"/>
    <w:rsid w:val="00E123F2"/>
    <w:rsid w:val="00E17C35"/>
    <w:rsid w:val="00E21F2C"/>
    <w:rsid w:val="00E2408C"/>
    <w:rsid w:val="00E40F99"/>
    <w:rsid w:val="00E54497"/>
    <w:rsid w:val="00E63D32"/>
    <w:rsid w:val="00E669D0"/>
    <w:rsid w:val="00E67F69"/>
    <w:rsid w:val="00E83591"/>
    <w:rsid w:val="00EB6399"/>
    <w:rsid w:val="00ED0A76"/>
    <w:rsid w:val="00ED73AF"/>
    <w:rsid w:val="00EE1A1A"/>
    <w:rsid w:val="00EF255B"/>
    <w:rsid w:val="00F02702"/>
    <w:rsid w:val="00F02A52"/>
    <w:rsid w:val="00F2018A"/>
    <w:rsid w:val="00F25ADC"/>
    <w:rsid w:val="00F37859"/>
    <w:rsid w:val="00F425F2"/>
    <w:rsid w:val="00F511BA"/>
    <w:rsid w:val="00F73DF2"/>
    <w:rsid w:val="00F93C27"/>
    <w:rsid w:val="00FA5F38"/>
    <w:rsid w:val="00FB0CCF"/>
    <w:rsid w:val="00FB4299"/>
    <w:rsid w:val="00FC3F45"/>
    <w:rsid w:val="00FC5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757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B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757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C52587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A60F5A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E24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378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8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8C6E2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C6E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C6E2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C6E2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8C9DF-D642-4E0A-B790-1A80194D0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4534</TotalTime>
  <Pages>7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Energotekhika</Company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Рахимов Айдар Фларитович</dc:creator>
  <cp:lastModifiedBy>Ivanova-tv</cp:lastModifiedBy>
  <cp:revision>98</cp:revision>
  <cp:lastPrinted>2021-02-15T07:16:00Z</cp:lastPrinted>
  <dcterms:created xsi:type="dcterms:W3CDTF">2019-05-20T15:43:00Z</dcterms:created>
  <dcterms:modified xsi:type="dcterms:W3CDTF">2021-03-24T10:16:00Z</dcterms:modified>
</cp:coreProperties>
</file>